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EFF" w:rsidRPr="00542EF2" w:rsidRDefault="00542EF2">
      <w:pPr>
        <w:spacing w:after="0" w:line="408" w:lineRule="auto"/>
        <w:ind w:left="120"/>
        <w:jc w:val="center"/>
        <w:rPr>
          <w:lang w:val="ru-RU"/>
        </w:rPr>
      </w:pPr>
      <w:bookmarkStart w:id="0" w:name="block-7820770"/>
      <w:r w:rsidRPr="00542EF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73EFF" w:rsidRPr="00542EF2" w:rsidRDefault="00542EF2">
      <w:pPr>
        <w:spacing w:after="0" w:line="408" w:lineRule="auto"/>
        <w:ind w:left="120"/>
        <w:jc w:val="center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3de95a0-e130-48e2-a18c-e3421c12e8af"/>
      <w:r w:rsidRPr="00542EF2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РЕСПУБЛИКИ ТАТАРСТАН</w:t>
      </w:r>
      <w:bookmarkEnd w:id="1"/>
      <w:r w:rsidRPr="00542EF2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73EFF" w:rsidRPr="00542EF2" w:rsidRDefault="00542EF2">
      <w:pPr>
        <w:spacing w:after="0" w:line="408" w:lineRule="auto"/>
        <w:ind w:left="120"/>
        <w:jc w:val="center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87bf85c-5ffc-4767-ae37-927ac69312d3"/>
      <w:r w:rsidRPr="00542EF2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542EF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542EF2">
        <w:rPr>
          <w:rFonts w:ascii="Times New Roman" w:hAnsi="Times New Roman"/>
          <w:color w:val="000000"/>
          <w:sz w:val="28"/>
          <w:lang w:val="ru-RU"/>
        </w:rPr>
        <w:t>​</w:t>
      </w:r>
    </w:p>
    <w:p w:rsidR="00973EFF" w:rsidRPr="00542EF2" w:rsidRDefault="00542EF2">
      <w:pPr>
        <w:spacing w:after="0" w:line="408" w:lineRule="auto"/>
        <w:ind w:left="120"/>
        <w:jc w:val="center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973EFF" w:rsidRPr="00542EF2" w:rsidRDefault="00973EFF">
      <w:pPr>
        <w:spacing w:after="0"/>
        <w:ind w:left="120"/>
        <w:rPr>
          <w:lang w:val="ru-RU"/>
        </w:rPr>
      </w:pPr>
    </w:p>
    <w:p w:rsidR="00973EFF" w:rsidRPr="00542EF2" w:rsidRDefault="00973EFF">
      <w:pPr>
        <w:spacing w:after="0"/>
        <w:ind w:left="120"/>
        <w:rPr>
          <w:lang w:val="ru-RU"/>
        </w:rPr>
      </w:pPr>
    </w:p>
    <w:p w:rsidR="00973EFF" w:rsidRPr="00542EF2" w:rsidRDefault="00973EFF">
      <w:pPr>
        <w:spacing w:after="0"/>
        <w:ind w:left="120"/>
        <w:rPr>
          <w:lang w:val="ru-RU"/>
        </w:rPr>
      </w:pPr>
    </w:p>
    <w:p w:rsidR="00973EFF" w:rsidRPr="00542EF2" w:rsidRDefault="00973EFF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42EF2" w:rsidRPr="00542EF2" w:rsidTr="00542EF2">
        <w:tc>
          <w:tcPr>
            <w:tcW w:w="3114" w:type="dxa"/>
          </w:tcPr>
          <w:p w:rsidR="00542EF2" w:rsidRPr="0040209D" w:rsidRDefault="00542EF2" w:rsidP="00542EF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542EF2" w:rsidRPr="008944ED" w:rsidRDefault="00542EF2" w:rsidP="00542E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542EF2" w:rsidRDefault="00542EF2" w:rsidP="00542EF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Щукина </w:t>
            </w:r>
          </w:p>
          <w:p w:rsidR="00542EF2" w:rsidRPr="008944ED" w:rsidRDefault="00542EF2" w:rsidP="00542E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Гульнара Вайсовна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542E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42EF2" w:rsidRPr="0040209D" w:rsidRDefault="00542EF2" w:rsidP="00542EF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42EF2" w:rsidRPr="0040209D" w:rsidRDefault="00542EF2" w:rsidP="00542E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542EF2" w:rsidRPr="008944ED" w:rsidRDefault="00542EF2" w:rsidP="00542E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УЧ</w:t>
            </w:r>
          </w:p>
          <w:p w:rsidR="00542EF2" w:rsidRDefault="00542EF2" w:rsidP="00542EF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Корчагина </w:t>
            </w:r>
          </w:p>
          <w:p w:rsidR="00542EF2" w:rsidRPr="008944ED" w:rsidRDefault="00542EF2" w:rsidP="00542E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Юлия Николаевна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42EF2" w:rsidRPr="0040209D" w:rsidRDefault="00542EF2" w:rsidP="00542EF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42EF2" w:rsidRDefault="00542EF2" w:rsidP="00542E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542EF2" w:rsidRPr="008944ED" w:rsidRDefault="00542EF2" w:rsidP="00542E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542EF2" w:rsidRDefault="00542EF2" w:rsidP="00542EF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Киркина </w:t>
            </w:r>
          </w:p>
          <w:p w:rsidR="00542EF2" w:rsidRPr="008944ED" w:rsidRDefault="00542EF2" w:rsidP="00542E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Елена Геннадьевна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542EF2" w:rsidRDefault="00542EF2" w:rsidP="00542E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42EF2" w:rsidRPr="0040209D" w:rsidRDefault="00542EF2" w:rsidP="00542EF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73EFF" w:rsidRPr="00542EF2" w:rsidRDefault="00973EFF">
      <w:pPr>
        <w:spacing w:after="0"/>
        <w:ind w:left="120"/>
        <w:rPr>
          <w:lang w:val="ru-RU"/>
        </w:rPr>
      </w:pPr>
    </w:p>
    <w:p w:rsidR="00973EFF" w:rsidRDefault="00542EF2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973EFF" w:rsidRDefault="00973EFF">
      <w:pPr>
        <w:spacing w:after="0"/>
        <w:ind w:left="120"/>
      </w:pPr>
    </w:p>
    <w:p w:rsidR="00973EFF" w:rsidRDefault="00973EFF">
      <w:pPr>
        <w:spacing w:after="0"/>
        <w:ind w:left="120"/>
      </w:pPr>
    </w:p>
    <w:p w:rsidR="00973EFF" w:rsidRDefault="00973EFF">
      <w:pPr>
        <w:spacing w:after="0"/>
        <w:ind w:left="120"/>
      </w:pPr>
    </w:p>
    <w:p w:rsidR="00973EFF" w:rsidRDefault="00542EF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973EFF" w:rsidRDefault="00542EF2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1095445)</w:t>
      </w:r>
    </w:p>
    <w:p w:rsidR="00973EFF" w:rsidRDefault="00973EFF">
      <w:pPr>
        <w:spacing w:after="0"/>
        <w:ind w:left="120"/>
        <w:jc w:val="center"/>
      </w:pPr>
    </w:p>
    <w:p w:rsidR="00973EFF" w:rsidRPr="00542EF2" w:rsidRDefault="00542EF2">
      <w:pPr>
        <w:spacing w:after="0" w:line="408" w:lineRule="auto"/>
        <w:ind w:left="120"/>
        <w:jc w:val="center"/>
        <w:rPr>
          <w:lang w:val="ru-RU"/>
        </w:rPr>
      </w:pPr>
      <w:proofErr w:type="gramStart"/>
      <w:r w:rsidRPr="00542EF2">
        <w:rPr>
          <w:rFonts w:ascii="Times New Roman" w:hAnsi="Times New Roman"/>
          <w:b/>
          <w:color w:val="000000"/>
          <w:sz w:val="28"/>
          <w:lang w:val="ru-RU"/>
        </w:rPr>
        <w:t>учебного</w:t>
      </w:r>
      <w:proofErr w:type="gramEnd"/>
      <w:r w:rsidRPr="00542EF2">
        <w:rPr>
          <w:rFonts w:ascii="Times New Roman" w:hAnsi="Times New Roman"/>
          <w:b/>
          <w:color w:val="000000"/>
          <w:sz w:val="28"/>
          <w:lang w:val="ru-RU"/>
        </w:rPr>
        <w:t xml:space="preserve"> курса «Вероятность и статистика»</w:t>
      </w:r>
    </w:p>
    <w:p w:rsidR="00973EFF" w:rsidRPr="00542EF2" w:rsidRDefault="00542EF2">
      <w:pPr>
        <w:spacing w:after="0" w:line="408" w:lineRule="auto"/>
        <w:ind w:left="120"/>
        <w:jc w:val="center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обучающихся 7-9 классов </w:t>
      </w: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973EFF">
      <w:pPr>
        <w:spacing w:after="0"/>
        <w:ind w:left="120"/>
        <w:jc w:val="center"/>
        <w:rPr>
          <w:lang w:val="ru-RU"/>
        </w:rPr>
      </w:pPr>
    </w:p>
    <w:p w:rsidR="00973EFF" w:rsidRPr="00542EF2" w:rsidRDefault="00542EF2">
      <w:pPr>
        <w:spacing w:after="0"/>
        <w:ind w:left="120"/>
        <w:jc w:val="center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056d9d5c-b2bc-4133-b8cf-f3db506692dc"/>
      <w:r w:rsidRPr="00542EF2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3"/>
      <w:r w:rsidRPr="00542EF2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7c791777-c725-4234-9ae7-a684b7e75e81"/>
      <w:r w:rsidRPr="00542EF2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542EF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542EF2">
        <w:rPr>
          <w:rFonts w:ascii="Times New Roman" w:hAnsi="Times New Roman"/>
          <w:color w:val="000000"/>
          <w:sz w:val="28"/>
          <w:lang w:val="ru-RU"/>
        </w:rPr>
        <w:t>​</w:t>
      </w: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bookmarkStart w:id="5" w:name="block-7820768"/>
      <w:bookmarkEnd w:id="0"/>
      <w:r w:rsidRPr="00542EF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542EF2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6" w:name="b3c9237e-6172-48ee-b1c7-f6774da89513"/>
      <w:r w:rsidRPr="00542EF2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542EF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>‌</w:t>
      </w:r>
    </w:p>
    <w:p w:rsidR="00973EFF" w:rsidRPr="00542EF2" w:rsidRDefault="00973EFF">
      <w:pPr>
        <w:rPr>
          <w:lang w:val="ru-RU"/>
        </w:rPr>
        <w:sectPr w:rsidR="00973EFF" w:rsidRPr="00542EF2">
          <w:pgSz w:w="11906" w:h="16383"/>
          <w:pgMar w:top="1134" w:right="850" w:bottom="1134" w:left="1701" w:header="720" w:footer="720" w:gutter="0"/>
          <w:cols w:space="720"/>
        </w:sect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bookmarkStart w:id="7" w:name="block-7820760"/>
      <w:bookmarkEnd w:id="5"/>
      <w:r w:rsidRPr="00542EF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542EF2" w:rsidRDefault="00542EF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542EF2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542EF2" w:rsidRDefault="00542EF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Испытание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Успех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неудача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542EF2">
        <w:rPr>
          <w:rFonts w:ascii="Times New Roman" w:hAnsi="Times New Roman"/>
          <w:color w:val="000000"/>
          <w:sz w:val="28"/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973EFF" w:rsidRPr="00542EF2" w:rsidRDefault="00973EFF">
      <w:pPr>
        <w:rPr>
          <w:lang w:val="ru-RU"/>
        </w:rPr>
        <w:sectPr w:rsidR="00973EFF" w:rsidRPr="00542EF2">
          <w:pgSz w:w="11906" w:h="16383"/>
          <w:pgMar w:top="1134" w:right="850" w:bottom="1134" w:left="1701" w:header="720" w:footer="720" w:gutter="0"/>
          <w:cols w:space="720"/>
        </w:sect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bookmarkStart w:id="8" w:name="block-7820762"/>
      <w:bookmarkEnd w:id="7"/>
      <w:r w:rsidRPr="00542EF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42EF2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проявлением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установкой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необходимостью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Default="00542EF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973EFF" w:rsidRPr="00542EF2" w:rsidRDefault="00542E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73EFF" w:rsidRPr="00542EF2" w:rsidRDefault="00542E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>, формулировать и преобразовывать суждения: утвердительные и отрицательные, единичные, частные и общие, условные;</w:t>
      </w:r>
    </w:p>
    <w:p w:rsidR="00973EFF" w:rsidRPr="00542EF2" w:rsidRDefault="00542E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lastRenderedPageBreak/>
        <w:t>выявлять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73EFF" w:rsidRPr="00542EF2" w:rsidRDefault="00542E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выводы с использованием законов логики, дедуктивных и индуктивных умозаключений, умозаключений по аналогии;</w:t>
      </w:r>
    </w:p>
    <w:p w:rsidR="00973EFF" w:rsidRPr="00542EF2" w:rsidRDefault="00542E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разбирать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973EFF" w:rsidRPr="00542EF2" w:rsidRDefault="00542E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73EFF" w:rsidRDefault="00542EF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973EFF" w:rsidRPr="00542EF2" w:rsidRDefault="00542EF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73EFF" w:rsidRPr="00542EF2" w:rsidRDefault="00542EF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73EFF" w:rsidRPr="00542EF2" w:rsidRDefault="00542EF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73EFF" w:rsidRPr="00542EF2" w:rsidRDefault="00542EF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прогнозировать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возможное развитие процесса, а также выдвигать предположения о его развитии в новых условиях.</w:t>
      </w:r>
    </w:p>
    <w:p w:rsidR="00973EFF" w:rsidRDefault="00542EF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973EFF" w:rsidRPr="00542EF2" w:rsidRDefault="00542EF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недостаточность и избыточность информации, данных, необходимых для решения задачи;</w:t>
      </w:r>
    </w:p>
    <w:p w:rsidR="00973EFF" w:rsidRPr="00542EF2" w:rsidRDefault="00542EF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>, анализировать, систематизировать и интерпретировать информацию различных видов и форм представления;</w:t>
      </w:r>
    </w:p>
    <w:p w:rsidR="00973EFF" w:rsidRPr="00542EF2" w:rsidRDefault="00542EF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форму представления информации и иллюстрировать решаемые задачи схемами, диаграммами, иной графикой и их комбинациями;</w:t>
      </w:r>
    </w:p>
    <w:p w:rsidR="00973EFF" w:rsidRPr="00542EF2" w:rsidRDefault="00542EF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надёжность информации по критериям, предложенным учителем или сформулированным самостоятельно.</w:t>
      </w:r>
    </w:p>
    <w:p w:rsidR="00973EFF" w:rsidRDefault="00542EF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73EFF" w:rsidRPr="00542EF2" w:rsidRDefault="00542EF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и формулировать суждения в соответствии с условиями и целями общения, ясно, точно, грамотно выражать свою точку зрения </w:t>
      </w:r>
      <w:r w:rsidRPr="00542EF2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73EFF" w:rsidRPr="00542EF2" w:rsidRDefault="00542EF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73EFF" w:rsidRPr="00542EF2" w:rsidRDefault="00542EF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73EFF" w:rsidRPr="00542EF2" w:rsidRDefault="00542EF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и использовать преимущества командной и индивидуальной работы при решении учебных математических задач; </w:t>
      </w:r>
    </w:p>
    <w:p w:rsidR="00973EFF" w:rsidRPr="00542EF2" w:rsidRDefault="00542EF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73EFF" w:rsidRPr="00542EF2" w:rsidRDefault="00542EF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участвовать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73EFF" w:rsidRPr="00542EF2" w:rsidRDefault="00542EF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73EFF" w:rsidRDefault="00542EF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973EFF" w:rsidRPr="00542EF2" w:rsidRDefault="00542EF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способами самопроверки, самоконтроля процесса и результата решения математической задачи;</w:t>
      </w:r>
    </w:p>
    <w:p w:rsidR="00973EFF" w:rsidRPr="00542EF2" w:rsidRDefault="00542EF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предвидеть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73EFF" w:rsidRPr="00542EF2" w:rsidRDefault="00542EF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соответствие результата деятельности поставленной цели и условиям, объяснять причины достижения или </w:t>
      </w:r>
      <w:proofErr w:type="spellStart"/>
      <w:r w:rsidRPr="00542EF2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left="120"/>
        <w:jc w:val="both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73EFF" w:rsidRPr="00542EF2" w:rsidRDefault="00973EFF">
      <w:pPr>
        <w:spacing w:after="0" w:line="264" w:lineRule="auto"/>
        <w:ind w:left="120"/>
        <w:jc w:val="both"/>
        <w:rPr>
          <w:lang w:val="ru-RU"/>
        </w:rPr>
      </w:pP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bookmarkStart w:id="9" w:name="_Toc124426249"/>
      <w:bookmarkEnd w:id="9"/>
      <w:r w:rsidRPr="00542EF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42EF2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42EF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42EF2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42EF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42EF2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42EF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973EFF" w:rsidRPr="00542EF2" w:rsidRDefault="00542EF2">
      <w:pPr>
        <w:spacing w:after="0" w:line="264" w:lineRule="auto"/>
        <w:ind w:firstLine="600"/>
        <w:jc w:val="both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973EFF" w:rsidRPr="00542EF2" w:rsidRDefault="00973EFF">
      <w:pPr>
        <w:rPr>
          <w:lang w:val="ru-RU"/>
        </w:rPr>
        <w:sectPr w:rsidR="00973EFF" w:rsidRPr="00542EF2">
          <w:pgSz w:w="11906" w:h="16383"/>
          <w:pgMar w:top="1134" w:right="850" w:bottom="1134" w:left="1701" w:header="720" w:footer="720" w:gutter="0"/>
          <w:cols w:space="720"/>
        </w:sectPr>
      </w:pPr>
    </w:p>
    <w:p w:rsidR="00973EFF" w:rsidRDefault="00542EF2">
      <w:pPr>
        <w:spacing w:after="0"/>
        <w:ind w:left="120"/>
      </w:pPr>
      <w:bookmarkStart w:id="10" w:name="block-7820764"/>
      <w:bookmarkEnd w:id="8"/>
      <w:r w:rsidRPr="00542EF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73EFF" w:rsidRDefault="00542E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973EF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73EFF" w:rsidRDefault="00973EFF">
            <w:pPr>
              <w:spacing w:after="0"/>
              <w:ind w:left="135"/>
            </w:pPr>
          </w:p>
        </w:tc>
      </w:tr>
      <w:tr w:rsidR="00973E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73E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Default="00973EFF"/>
        </w:tc>
      </w:tr>
    </w:tbl>
    <w:p w:rsidR="00973EFF" w:rsidRDefault="00973EFF">
      <w:pPr>
        <w:sectPr w:rsidR="00973E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3EFF" w:rsidRDefault="00542E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973EF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73EFF" w:rsidRDefault="00973EFF">
            <w:pPr>
              <w:spacing w:after="0"/>
              <w:ind w:left="135"/>
            </w:pPr>
          </w:p>
        </w:tc>
      </w:tr>
      <w:tr w:rsidR="00973E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3E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Default="00973EFF"/>
        </w:tc>
      </w:tr>
    </w:tbl>
    <w:p w:rsidR="00973EFF" w:rsidRDefault="00973EFF">
      <w:pPr>
        <w:sectPr w:rsidR="00973E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3EFF" w:rsidRDefault="00542E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973EF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73EFF" w:rsidRDefault="00973EFF">
            <w:pPr>
              <w:spacing w:after="0"/>
              <w:ind w:left="135"/>
            </w:pPr>
          </w:p>
        </w:tc>
      </w:tr>
      <w:tr w:rsidR="00973E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73EFF" w:rsidRDefault="00973E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3EFF" w:rsidRDefault="00973EFF"/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73EFF" w:rsidRPr="00542EF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973E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73E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3EFF" w:rsidRPr="00542EF2" w:rsidRDefault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73EFF" w:rsidRDefault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73EFF" w:rsidRDefault="00973EFF"/>
        </w:tc>
      </w:tr>
    </w:tbl>
    <w:p w:rsidR="00973EFF" w:rsidRDefault="00973EFF">
      <w:pPr>
        <w:sectPr w:rsidR="00973E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3EFF" w:rsidRDefault="00542EF2">
      <w:pPr>
        <w:spacing w:after="0"/>
        <w:ind w:left="120"/>
      </w:pPr>
      <w:bookmarkStart w:id="11" w:name="block-782076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73EFF" w:rsidRDefault="00542E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64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5048"/>
        <w:gridCol w:w="1491"/>
        <w:gridCol w:w="1432"/>
        <w:gridCol w:w="1809"/>
        <w:gridCol w:w="2861"/>
      </w:tblGrid>
      <w:tr w:rsidR="00542EF2" w:rsidTr="00516714">
        <w:trPr>
          <w:trHeight w:val="144"/>
          <w:tblCellSpacing w:w="20" w:type="nil"/>
        </w:trPr>
        <w:tc>
          <w:tcPr>
            <w:tcW w:w="10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5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Merge w:val="restart"/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Фактическая дата прохождения материала </w:t>
            </w: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00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504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4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1809" w:type="dxa"/>
            <w:vMerge/>
          </w:tcPr>
          <w:p w:rsidR="00542EF2" w:rsidRDefault="00542EF2" w:rsidP="00542EF2"/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Медиана числового набора. Устойчивость </w:t>
            </w: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медианы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связности графа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4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2EF2" w:rsidTr="00516714">
        <w:trPr>
          <w:gridAfter w:val="2"/>
          <w:wAfter w:w="4670" w:type="dxa"/>
          <w:trHeight w:val="144"/>
          <w:tblCellSpacing w:w="20" w:type="nil"/>
        </w:trPr>
        <w:tc>
          <w:tcPr>
            <w:tcW w:w="6054" w:type="dxa"/>
            <w:gridSpan w:val="2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32" w:type="dxa"/>
          </w:tcPr>
          <w:p w:rsidR="00542EF2" w:rsidRDefault="00542EF2" w:rsidP="00542EF2"/>
        </w:tc>
      </w:tr>
    </w:tbl>
    <w:p w:rsidR="00973EFF" w:rsidRDefault="00973EFF">
      <w:pPr>
        <w:sectPr w:rsidR="00973E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3EFF" w:rsidRDefault="00542E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78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5298"/>
        <w:gridCol w:w="1563"/>
        <w:gridCol w:w="1382"/>
        <w:gridCol w:w="1809"/>
        <w:gridCol w:w="2837"/>
      </w:tblGrid>
      <w:tr w:rsidR="00542EF2" w:rsidTr="00516714">
        <w:trPr>
          <w:trHeight w:val="144"/>
          <w:tblCellSpacing w:w="20" w:type="nil"/>
        </w:trPr>
        <w:tc>
          <w:tcPr>
            <w:tcW w:w="8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52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Merge w:val="restart"/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Фактическая дата прохождения материала 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89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529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3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1809" w:type="dxa"/>
            <w:vMerge/>
          </w:tcPr>
          <w:p w:rsidR="00542EF2" w:rsidRDefault="00542EF2" w:rsidP="00542EF2"/>
        </w:tc>
        <w:tc>
          <w:tcPr>
            <w:tcW w:w="28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операций над множествами: переместительное, сочетательное, </w:t>
            </w: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распределительное, включения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298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Tr="00516714">
        <w:trPr>
          <w:gridAfter w:val="1"/>
          <w:wAfter w:w="2837" w:type="dxa"/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3191" w:type="dxa"/>
            <w:gridSpan w:val="2"/>
          </w:tcPr>
          <w:p w:rsidR="00542EF2" w:rsidRDefault="00542EF2" w:rsidP="00542EF2"/>
        </w:tc>
      </w:tr>
    </w:tbl>
    <w:p w:rsidR="00542EF2" w:rsidRDefault="00542EF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542EF2" w:rsidRDefault="00542EF2">
      <w:pPr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br w:type="page"/>
      </w:r>
    </w:p>
    <w:p w:rsidR="00973EFF" w:rsidRDefault="00542E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79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0"/>
        <w:gridCol w:w="5036"/>
        <w:gridCol w:w="1491"/>
        <w:gridCol w:w="1391"/>
        <w:gridCol w:w="1876"/>
        <w:gridCol w:w="2837"/>
      </w:tblGrid>
      <w:tr w:rsidR="00542EF2" w:rsidTr="00516714">
        <w:trPr>
          <w:trHeight w:val="144"/>
          <w:tblCellSpacing w:w="20" w:type="nil"/>
        </w:trPr>
        <w:tc>
          <w:tcPr>
            <w:tcW w:w="11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50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Merge w:val="restart"/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Фактическая дата прохождения материала </w:t>
            </w:r>
          </w:p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503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2EF2" w:rsidRDefault="00542EF2" w:rsidP="00542EF2">
            <w:pPr>
              <w:spacing w:after="0"/>
              <w:ind w:left="135"/>
            </w:pPr>
            <w:bookmarkStart w:id="12" w:name="_GoBack"/>
            <w:bookmarkEnd w:id="12"/>
          </w:p>
        </w:tc>
        <w:tc>
          <w:tcPr>
            <w:tcW w:w="13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  <w:tc>
          <w:tcPr>
            <w:tcW w:w="1876" w:type="dxa"/>
            <w:vMerge/>
          </w:tcPr>
          <w:p w:rsidR="00542EF2" w:rsidRDefault="00542EF2" w:rsidP="00542EF2"/>
        </w:tc>
        <w:tc>
          <w:tcPr>
            <w:tcW w:w="28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2EF2" w:rsidRDefault="00542EF2" w:rsidP="00542EF2"/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чисел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2EF2" w:rsidRP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2E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42EF2" w:rsidTr="00516714">
        <w:trPr>
          <w:trHeight w:val="144"/>
          <w:tblCellSpacing w:w="20" w:type="nil"/>
        </w:trPr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  <w:tc>
          <w:tcPr>
            <w:tcW w:w="1876" w:type="dxa"/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</w:pPr>
          </w:p>
        </w:tc>
      </w:tr>
      <w:tr w:rsidR="00542EF2" w:rsidTr="00516714">
        <w:trPr>
          <w:gridAfter w:val="2"/>
          <w:wAfter w:w="4713" w:type="dxa"/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542EF2" w:rsidRPr="00542EF2" w:rsidRDefault="00542EF2" w:rsidP="00542EF2">
            <w:pPr>
              <w:spacing w:after="0"/>
              <w:ind w:left="135"/>
              <w:rPr>
                <w:lang w:val="ru-RU"/>
              </w:rPr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>
            <w:pPr>
              <w:spacing w:after="0"/>
              <w:ind w:left="135"/>
              <w:jc w:val="center"/>
            </w:pPr>
            <w:r w:rsidRPr="00542E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542EF2" w:rsidRDefault="00542EF2" w:rsidP="00542EF2"/>
        </w:tc>
      </w:tr>
    </w:tbl>
    <w:p w:rsidR="00973EFF" w:rsidRDefault="00973EFF">
      <w:pPr>
        <w:sectPr w:rsidR="00973E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3EFF" w:rsidRPr="00542EF2" w:rsidRDefault="00542EF2">
      <w:pPr>
        <w:spacing w:after="0"/>
        <w:ind w:left="120"/>
        <w:rPr>
          <w:lang w:val="ru-RU"/>
        </w:rPr>
      </w:pPr>
      <w:bookmarkStart w:id="13" w:name="block-7820766"/>
      <w:bookmarkEnd w:id="11"/>
      <w:r w:rsidRPr="00542EF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973EFF" w:rsidRPr="00542EF2" w:rsidRDefault="00542EF2">
      <w:pPr>
        <w:spacing w:after="0" w:line="480" w:lineRule="auto"/>
        <w:ind w:left="120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73EFF" w:rsidRPr="00542EF2" w:rsidRDefault="00542EF2">
      <w:pPr>
        <w:spacing w:after="0" w:line="480" w:lineRule="auto"/>
        <w:ind w:left="120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08f63327-de1a-4627-a256-8545dcca3d8e"/>
      <w:r w:rsidRPr="00542EF2">
        <w:rPr>
          <w:rFonts w:ascii="Times New Roman" w:hAnsi="Times New Roman"/>
          <w:color w:val="000000"/>
          <w:sz w:val="28"/>
          <w:lang w:val="ru-RU"/>
        </w:rPr>
        <w:t>• Математика. Вероятность и статистика: 7-9-е классы: базовый уровень: учебник: в 2 частях, 7-9 классы/ Высоцкий И.Р., Ященко И.В.; под ред. Ященко И.В., Акционерное общество «Издательство «Просвещение»</w:t>
      </w:r>
      <w:bookmarkEnd w:id="14"/>
      <w:r w:rsidRPr="00542EF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73EFF" w:rsidRPr="00542EF2" w:rsidRDefault="00542EF2">
      <w:pPr>
        <w:spacing w:after="0" w:line="480" w:lineRule="auto"/>
        <w:ind w:left="120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73EFF" w:rsidRPr="00542EF2" w:rsidRDefault="00542EF2">
      <w:pPr>
        <w:spacing w:after="0"/>
        <w:ind w:left="120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​</w:t>
      </w:r>
    </w:p>
    <w:p w:rsidR="00973EFF" w:rsidRPr="00542EF2" w:rsidRDefault="00542EF2">
      <w:pPr>
        <w:spacing w:after="0" w:line="480" w:lineRule="auto"/>
        <w:ind w:left="120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73EFF" w:rsidRPr="00542EF2" w:rsidRDefault="00542EF2">
      <w:pPr>
        <w:spacing w:after="0" w:line="480" w:lineRule="auto"/>
        <w:ind w:left="120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​‌Поурочное планирование к учебнику "Вероятность и статистика 7-9"</w:t>
      </w:r>
      <w:r w:rsidRPr="00542EF2">
        <w:rPr>
          <w:sz w:val="28"/>
          <w:lang w:val="ru-RU"/>
        </w:rPr>
        <w:br/>
      </w:r>
      <w:bookmarkStart w:id="15" w:name="a3988093-b880-493b-8f1c-a7e3f3b642d5"/>
      <w:r w:rsidRPr="00542EF2">
        <w:rPr>
          <w:rFonts w:ascii="Times New Roman" w:hAnsi="Times New Roman"/>
          <w:color w:val="000000"/>
          <w:sz w:val="28"/>
          <w:lang w:val="ru-RU"/>
        </w:rPr>
        <w:t xml:space="preserve"> Вероятность и статистика в примерах и задачах. Основные понятия теории вероятностей и математической статистики. / </w:t>
      </w:r>
      <w:proofErr w:type="spellStart"/>
      <w:r w:rsidRPr="00542EF2">
        <w:rPr>
          <w:rFonts w:ascii="Times New Roman" w:hAnsi="Times New Roman"/>
          <w:color w:val="000000"/>
          <w:sz w:val="28"/>
          <w:lang w:val="ru-RU"/>
        </w:rPr>
        <w:t>Кельберт</w:t>
      </w:r>
      <w:proofErr w:type="spell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542EF2">
        <w:rPr>
          <w:rFonts w:ascii="Times New Roman" w:hAnsi="Times New Roman"/>
          <w:color w:val="000000"/>
          <w:sz w:val="28"/>
          <w:lang w:val="ru-RU"/>
        </w:rPr>
        <w:t>Сухов.</w:t>
      </w:r>
      <w:bookmarkEnd w:id="15"/>
      <w:r w:rsidRPr="00542EF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542EF2">
        <w:rPr>
          <w:rFonts w:ascii="Times New Roman" w:hAnsi="Times New Roman"/>
          <w:color w:val="000000"/>
          <w:sz w:val="28"/>
          <w:lang w:val="ru-RU"/>
        </w:rPr>
        <w:t>​</w:t>
      </w:r>
    </w:p>
    <w:p w:rsidR="00973EFF" w:rsidRPr="00542EF2" w:rsidRDefault="00973EFF">
      <w:pPr>
        <w:spacing w:after="0"/>
        <w:ind w:left="120"/>
        <w:rPr>
          <w:lang w:val="ru-RU"/>
        </w:rPr>
      </w:pPr>
    </w:p>
    <w:p w:rsidR="00973EFF" w:rsidRPr="00542EF2" w:rsidRDefault="00542EF2">
      <w:pPr>
        <w:spacing w:after="0" w:line="480" w:lineRule="auto"/>
        <w:ind w:left="120"/>
        <w:rPr>
          <w:lang w:val="ru-RU"/>
        </w:rPr>
      </w:pPr>
      <w:r w:rsidRPr="00542EF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73EFF" w:rsidRPr="00542EF2" w:rsidRDefault="00542EF2">
      <w:pPr>
        <w:spacing w:after="0" w:line="480" w:lineRule="auto"/>
        <w:ind w:left="120"/>
        <w:rPr>
          <w:lang w:val="ru-RU"/>
        </w:rPr>
      </w:pPr>
      <w:r w:rsidRPr="00542EF2">
        <w:rPr>
          <w:rFonts w:ascii="Times New Roman" w:hAnsi="Times New Roman"/>
          <w:color w:val="000000"/>
          <w:sz w:val="28"/>
          <w:lang w:val="ru-RU"/>
        </w:rPr>
        <w:t>​</w:t>
      </w:r>
      <w:r w:rsidRPr="00542EF2">
        <w:rPr>
          <w:rFonts w:ascii="Times New Roman" w:hAnsi="Times New Roman"/>
          <w:color w:val="333333"/>
          <w:sz w:val="28"/>
          <w:lang w:val="ru-RU"/>
        </w:rPr>
        <w:t>​‌</w:t>
      </w:r>
      <w:bookmarkStart w:id="16" w:name="69d17760-19f2-48fc-b551-840656d5e70d"/>
      <w:proofErr w:type="spellStart"/>
      <w:r>
        <w:rPr>
          <w:rFonts w:ascii="Times New Roman" w:hAnsi="Times New Roman"/>
          <w:color w:val="000000"/>
          <w:sz w:val="28"/>
        </w:rPr>
        <w:t>Skysmart</w:t>
      </w:r>
      <w:proofErr w:type="spellEnd"/>
      <w:r w:rsidRPr="00542EF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42EF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yaklass</w:t>
      </w:r>
      <w:proofErr w:type="spellEnd"/>
      <w:r w:rsidRPr="00542EF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42EF2">
        <w:rPr>
          <w:rFonts w:ascii="Times New Roman" w:hAnsi="Times New Roman"/>
          <w:color w:val="000000"/>
          <w:sz w:val="28"/>
          <w:lang w:val="ru-RU"/>
        </w:rPr>
        <w:t>. РЭШ</w:t>
      </w:r>
      <w:bookmarkEnd w:id="16"/>
      <w:r w:rsidRPr="00542EF2">
        <w:rPr>
          <w:rFonts w:ascii="Times New Roman" w:hAnsi="Times New Roman"/>
          <w:color w:val="333333"/>
          <w:sz w:val="28"/>
          <w:lang w:val="ru-RU"/>
        </w:rPr>
        <w:t>‌</w:t>
      </w:r>
      <w:r w:rsidRPr="00542EF2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3"/>
    <w:p w:rsidR="00542EF2" w:rsidRPr="00542EF2" w:rsidRDefault="00542EF2">
      <w:pPr>
        <w:rPr>
          <w:lang w:val="ru-RU"/>
        </w:rPr>
      </w:pPr>
    </w:p>
    <w:sectPr w:rsidR="00542EF2" w:rsidRPr="00542E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56DC0"/>
    <w:multiLevelType w:val="multilevel"/>
    <w:tmpl w:val="621E870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9C3282"/>
    <w:multiLevelType w:val="multilevel"/>
    <w:tmpl w:val="B1BCF25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F76F7E"/>
    <w:multiLevelType w:val="multilevel"/>
    <w:tmpl w:val="F0FA60B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56B6548"/>
    <w:multiLevelType w:val="multilevel"/>
    <w:tmpl w:val="AF1C76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F7A6DD9"/>
    <w:multiLevelType w:val="multilevel"/>
    <w:tmpl w:val="CBB67E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ACE0980"/>
    <w:multiLevelType w:val="multilevel"/>
    <w:tmpl w:val="6EAA080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EFF"/>
    <w:rsid w:val="00516714"/>
    <w:rsid w:val="00542EF2"/>
    <w:rsid w:val="0097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FDA430-0626-4B58-886C-4C4454D2F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98c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7ea" TargetMode="External"/><Relationship Id="rId89" Type="http://schemas.openxmlformats.org/officeDocument/2006/relationships/hyperlink" Target="https://m.edsoo.ru/863f5208" TargetMode="External"/><Relationship Id="rId112" Type="http://schemas.openxmlformats.org/officeDocument/2006/relationships/hyperlink" Target="https://m.edsoo.ru/863f8b5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9" Type="http://schemas.openxmlformats.org/officeDocument/2006/relationships/hyperlink" Target="https://m.edsoo.ru/863ed72e" TargetMode="External"/><Relationship Id="rId107" Type="http://schemas.openxmlformats.org/officeDocument/2006/relationships/hyperlink" Target="https://m.edsoo.ru/863f7a4e" TargetMode="External"/><Relationship Id="rId11" Type="http://schemas.openxmlformats.org/officeDocument/2006/relationships/hyperlink" Target="https://m.edsoo.ru/7f417fb2" TargetMode="External"/><Relationship Id="rId24" Type="http://schemas.openxmlformats.org/officeDocument/2006/relationships/hyperlink" Target="https://m.edsoo.ru/863ec1f8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53" Type="http://schemas.openxmlformats.org/officeDocument/2006/relationships/hyperlink" Target="https://m.edsoo.ru/863f03fc" TargetMode="External"/><Relationship Id="rId58" Type="http://schemas.openxmlformats.org/officeDocument/2006/relationships/hyperlink" Target="https://m.edsoo.ru/863f0bfe" TargetMode="External"/><Relationship Id="rId66" Type="http://schemas.openxmlformats.org/officeDocument/2006/relationships/hyperlink" Target="https://m.edsoo.ru/863f1f72" TargetMode="External"/><Relationship Id="rId74" Type="http://schemas.openxmlformats.org/officeDocument/2006/relationships/hyperlink" Target="https://m.edsoo.ru/863f2f8a" TargetMode="External"/><Relationship Id="rId79" Type="http://schemas.openxmlformats.org/officeDocument/2006/relationships/hyperlink" Target="https://m.edsoo.ru/863f3b06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72c4" TargetMode="External"/><Relationship Id="rId110" Type="http://schemas.openxmlformats.org/officeDocument/2006/relationships/hyperlink" Target="https://m.edsoo.ru/863f8408" TargetMode="External"/><Relationship Id="rId5" Type="http://schemas.openxmlformats.org/officeDocument/2006/relationships/hyperlink" Target="https://m.edsoo.ru/7f415fdc" TargetMode="External"/><Relationship Id="rId61" Type="http://schemas.openxmlformats.org/officeDocument/2006/relationships/hyperlink" Target="https://m.edsoo.ru/863f143c" TargetMode="External"/><Relationship Id="rId82" Type="http://schemas.openxmlformats.org/officeDocument/2006/relationships/hyperlink" Target="https://m.edsoo.ru/863f4128" TargetMode="External"/><Relationship Id="rId90" Type="http://schemas.openxmlformats.org/officeDocument/2006/relationships/hyperlink" Target="https://m.edsoo.ru/863f5884" TargetMode="External"/><Relationship Id="rId95" Type="http://schemas.openxmlformats.org/officeDocument/2006/relationships/hyperlink" Target="https://m.edsoo.ru/863f6356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56" Type="http://schemas.openxmlformats.org/officeDocument/2006/relationships/hyperlink" Target="https://m.edsoo.ru/863f0a50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35a" TargetMode="External"/><Relationship Id="rId77" Type="http://schemas.openxmlformats.org/officeDocument/2006/relationships/hyperlink" Target="https://m.edsoo.ru/863f3764" TargetMode="External"/><Relationship Id="rId100" Type="http://schemas.openxmlformats.org/officeDocument/2006/relationships/hyperlink" Target="https://m.edsoo.ru/863f6da6" TargetMode="External"/><Relationship Id="rId105" Type="http://schemas.openxmlformats.org/officeDocument/2006/relationships/hyperlink" Target="https://m.edsoo.ru/863f783c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ec0" TargetMode="External"/><Relationship Id="rId72" Type="http://schemas.openxmlformats.org/officeDocument/2006/relationships/hyperlink" Target="https://m.edsoo.ru/863f2cd8" TargetMode="External"/><Relationship Id="rId80" Type="http://schemas.openxmlformats.org/officeDocument/2006/relationships/hyperlink" Target="https://m.edsoo.ru/863f3cbe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e10" TargetMode="External"/><Relationship Id="rId98" Type="http://schemas.openxmlformats.org/officeDocument/2006/relationships/hyperlink" Target="https://m.edsoo.ru/863f67d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324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46" Type="http://schemas.openxmlformats.org/officeDocument/2006/relationships/hyperlink" Target="https://m.edsoo.ru/863ef646" TargetMode="External"/><Relationship Id="rId59" Type="http://schemas.openxmlformats.org/officeDocument/2006/relationships/hyperlink" Target="https://m.edsoo.ru/863f0ea6" TargetMode="External"/><Relationship Id="rId67" Type="http://schemas.openxmlformats.org/officeDocument/2006/relationships/hyperlink" Target="https://m.edsoo.ru/863f21ca" TargetMode="External"/><Relationship Id="rId103" Type="http://schemas.openxmlformats.org/officeDocument/2006/relationships/hyperlink" Target="https://m.edsoo.ru/863f7652" TargetMode="External"/><Relationship Id="rId108" Type="http://schemas.openxmlformats.org/officeDocument/2006/relationships/hyperlink" Target="https://m.edsoo.ru/863f7c9c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54" Type="http://schemas.openxmlformats.org/officeDocument/2006/relationships/hyperlink" Target="https://m.edsoo.ru/863f0578" TargetMode="External"/><Relationship Id="rId62" Type="http://schemas.openxmlformats.org/officeDocument/2006/relationships/hyperlink" Target="https://m.edsoo.ru/863f1784" TargetMode="External"/><Relationship Id="rId70" Type="http://schemas.openxmlformats.org/officeDocument/2006/relationships/hyperlink" Target="https://m.edsoo.ru/863f2a4e" TargetMode="External"/><Relationship Id="rId75" Type="http://schemas.openxmlformats.org/officeDocument/2006/relationships/hyperlink" Target="https://m.edsoo.ru/863f3214" TargetMode="External"/><Relationship Id="rId83" Type="http://schemas.openxmlformats.org/officeDocument/2006/relationships/hyperlink" Target="https://m.edsoo.ru/863f4312" TargetMode="External"/><Relationship Id="rId88" Type="http://schemas.openxmlformats.org/officeDocument/2006/relationships/hyperlink" Target="https://m.edsoo.ru/863f5014" TargetMode="External"/><Relationship Id="rId91" Type="http://schemas.openxmlformats.org/officeDocument/2006/relationships/hyperlink" Target="https://m.edsoo.ru/863f5a50" TargetMode="External"/><Relationship Id="rId96" Type="http://schemas.openxmlformats.org/officeDocument/2006/relationships/hyperlink" Target="https://m.edsoo.ru/863f64d2" TargetMode="External"/><Relationship Id="rId111" Type="http://schemas.openxmlformats.org/officeDocument/2006/relationships/hyperlink" Target="https://m.edsoo.ru/863f861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893a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29e" TargetMode="External"/><Relationship Id="rId60" Type="http://schemas.openxmlformats.org/officeDocument/2006/relationships/hyperlink" Target="https://m.edsoo.ru/863f1180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e36" TargetMode="External"/><Relationship Id="rId78" Type="http://schemas.openxmlformats.org/officeDocument/2006/relationships/hyperlink" Target="https://m.edsoo.ru/863f38ae" TargetMode="External"/><Relationship Id="rId81" Type="http://schemas.openxmlformats.org/officeDocument/2006/relationships/hyperlink" Target="https://m.edsoo.ru/863f3f20" TargetMode="External"/><Relationship Id="rId86" Type="http://schemas.openxmlformats.org/officeDocument/2006/relationships/hyperlink" Target="https://m.edsoo.ru/863f4e16" TargetMode="External"/><Relationship Id="rId94" Type="http://schemas.openxmlformats.org/officeDocument/2006/relationships/hyperlink" Target="https://m.edsoo.ru/863f6162" TargetMode="External"/><Relationship Id="rId99" Type="http://schemas.openxmlformats.org/officeDocument/2006/relationships/hyperlink" Target="https://m.edsoo.ru/863f6b44" TargetMode="External"/><Relationship Id="rId101" Type="http://schemas.openxmlformats.org/officeDocument/2006/relationships/hyperlink" Target="https://m.edsoo.ru/863f6f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7e54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baa" TargetMode="External"/><Relationship Id="rId55" Type="http://schemas.openxmlformats.org/officeDocument/2006/relationships/hyperlink" Target="https://m.edsoo.ru/863f076c" TargetMode="External"/><Relationship Id="rId76" Type="http://schemas.openxmlformats.org/officeDocument/2006/relationships/hyperlink" Target="https://m.edsoo.ru/863f3372" TargetMode="External"/><Relationship Id="rId97" Type="http://schemas.openxmlformats.org/officeDocument/2006/relationships/hyperlink" Target="https://m.edsoo.ru/863f6680" TargetMode="External"/><Relationship Id="rId104" Type="http://schemas.openxmlformats.org/officeDocument/2006/relationships/hyperlink" Target="https://m.edsoo.ru/863f7116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bac" TargetMode="External"/><Relationship Id="rId92" Type="http://schemas.openxmlformats.org/officeDocument/2006/relationships/hyperlink" Target="https://m.edsoo.ru/863f5b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5553</Words>
  <Characters>31654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Каб. 4.5</dc:creator>
  <cp:lastModifiedBy>Каб. 4.5</cp:lastModifiedBy>
  <cp:revision>2</cp:revision>
  <dcterms:created xsi:type="dcterms:W3CDTF">2023-08-28T11:45:00Z</dcterms:created>
  <dcterms:modified xsi:type="dcterms:W3CDTF">2023-08-28T11:45:00Z</dcterms:modified>
</cp:coreProperties>
</file>